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83" w:rsidRPr="004E73FE" w:rsidRDefault="00414871" w:rsidP="007A0660">
      <w:pPr>
        <w:pStyle w:val="Title"/>
        <w:spacing w:before="0"/>
        <w:rPr>
          <w:rFonts w:ascii="Tekton Pro Ext" w:hAnsi="Tekton Pro Ext"/>
          <w:color w:val="auto"/>
          <w:sz w:val="36"/>
          <w:szCs w:val="36"/>
        </w:rPr>
        <w:sectPr w:rsidR="00C52383" w:rsidRPr="004E73FE" w:rsidSect="001D775C">
          <w:pgSz w:w="12240" w:h="15840"/>
          <w:pgMar w:top="720" w:right="720" w:bottom="720" w:left="720" w:header="720" w:footer="720" w:gutter="0"/>
          <w:cols w:space="720"/>
          <w:rtlGutter/>
          <w:docGrid w:linePitch="360"/>
        </w:sectPr>
      </w:pPr>
      <w:r w:rsidRPr="004E73FE">
        <w:rPr>
          <w:rFonts w:ascii="Tekton Pro Ext" w:hAnsi="Tekton Pro Ext"/>
          <w:color w:val="auto"/>
          <w:sz w:val="36"/>
          <w:szCs w:val="36"/>
        </w:rPr>
        <w:t>ENTREPRENEURSHIP</w:t>
      </w:r>
    </w:p>
    <w:p w:rsidR="00C52383" w:rsidRPr="00414871" w:rsidRDefault="00C52383" w:rsidP="006805B4">
      <w:pPr>
        <w:tabs>
          <w:tab w:val="left" w:pos="3060"/>
        </w:tabs>
        <w:spacing w:after="0"/>
        <w:ind w:left="1440"/>
        <w:rPr>
          <w:rFonts w:ascii="Tekton Pro Ext" w:hAnsi="Tekton Pro Ext"/>
        </w:rPr>
      </w:pPr>
      <w:r w:rsidRPr="00414871">
        <w:rPr>
          <w:rFonts w:ascii="Tekton Pro Ext" w:hAnsi="Tekton Pro Ext"/>
          <w:b/>
        </w:rPr>
        <w:lastRenderedPageBreak/>
        <w:t>Prerequisite:</w:t>
      </w:r>
      <w:r w:rsidRPr="00414871">
        <w:rPr>
          <w:rFonts w:ascii="Tekton Pro Ext" w:hAnsi="Tekton Pro Ext"/>
        </w:rPr>
        <w:t xml:space="preserve"> </w:t>
      </w:r>
      <w:r w:rsidRPr="00414871">
        <w:rPr>
          <w:rFonts w:ascii="Tekton Pro Ext" w:hAnsi="Tekton Pro Ext"/>
        </w:rPr>
        <w:tab/>
      </w:r>
      <w:r w:rsidR="00615E2E" w:rsidRPr="00414871">
        <w:rPr>
          <w:rFonts w:ascii="Tekton Pro Ext" w:hAnsi="Tekton Pro Ext"/>
        </w:rPr>
        <w:t xml:space="preserve">       </w:t>
      </w:r>
      <w:r w:rsidR="00414871" w:rsidRPr="00414871">
        <w:rPr>
          <w:rFonts w:ascii="Tekton Pro Ext" w:hAnsi="Tekton Pro Ext"/>
        </w:rPr>
        <w:t>None</w:t>
      </w:r>
    </w:p>
    <w:p w:rsidR="006805B4" w:rsidRPr="00414871" w:rsidRDefault="00C52383" w:rsidP="006805B4">
      <w:pPr>
        <w:tabs>
          <w:tab w:val="left" w:pos="3240"/>
        </w:tabs>
        <w:spacing w:after="0"/>
        <w:ind w:left="1440"/>
        <w:rPr>
          <w:rFonts w:ascii="Tekton Pro Ext" w:hAnsi="Tekton Pro Ext"/>
        </w:rPr>
      </w:pPr>
      <w:r w:rsidRPr="00414871">
        <w:rPr>
          <w:rFonts w:ascii="Tekton Pro Ext" w:hAnsi="Tekton Pro Ext"/>
          <w:b/>
        </w:rPr>
        <w:t xml:space="preserve">Grade Level: </w:t>
      </w:r>
      <w:r w:rsidR="00615E2E" w:rsidRPr="00414871">
        <w:rPr>
          <w:rFonts w:ascii="Tekton Pro Ext" w:hAnsi="Tekton Pro Ext"/>
        </w:rPr>
        <w:t xml:space="preserve">        </w:t>
      </w:r>
      <w:r w:rsidR="00FA1A6E" w:rsidRPr="00414871">
        <w:rPr>
          <w:rFonts w:ascii="Tekton Pro Ext" w:hAnsi="Tekton Pro Ext"/>
        </w:rPr>
        <w:t>10</w:t>
      </w:r>
      <w:r w:rsidR="006805B4" w:rsidRPr="00414871">
        <w:rPr>
          <w:rFonts w:ascii="Tekton Pro Ext" w:hAnsi="Tekton Pro Ext"/>
        </w:rPr>
        <w:t>-12</w:t>
      </w:r>
    </w:p>
    <w:p w:rsidR="00C52383" w:rsidRPr="00414871" w:rsidRDefault="00C52383" w:rsidP="006805B4">
      <w:pPr>
        <w:tabs>
          <w:tab w:val="left" w:pos="3240"/>
        </w:tabs>
        <w:spacing w:after="0"/>
        <w:ind w:left="1440"/>
        <w:rPr>
          <w:rFonts w:ascii="Tekton Pro Ext" w:hAnsi="Tekton Pro Ext"/>
        </w:rPr>
      </w:pPr>
      <w:r w:rsidRPr="00414871">
        <w:rPr>
          <w:rFonts w:ascii="Tekton Pro Ext" w:hAnsi="Tekton Pro Ext"/>
          <w:b/>
        </w:rPr>
        <w:t>Course Length:</w:t>
      </w:r>
      <w:r w:rsidR="007D7817" w:rsidRPr="00414871">
        <w:rPr>
          <w:rFonts w:ascii="Tekton Pro Ext" w:hAnsi="Tekton Pro Ext"/>
        </w:rPr>
        <w:t xml:space="preserve">   </w:t>
      </w:r>
      <w:r w:rsidRPr="00414871">
        <w:rPr>
          <w:rFonts w:ascii="Tekton Pro Ext" w:hAnsi="Tekton Pro Ext"/>
        </w:rPr>
        <w:t xml:space="preserve">1 </w:t>
      </w:r>
      <w:r w:rsidR="00414871" w:rsidRPr="00414871">
        <w:rPr>
          <w:rFonts w:ascii="Tekton Pro Ext" w:hAnsi="Tekton Pro Ext"/>
        </w:rPr>
        <w:t>year</w:t>
      </w:r>
    </w:p>
    <w:p w:rsidR="00C52383" w:rsidRPr="00414871" w:rsidRDefault="00C52383" w:rsidP="006805B4">
      <w:pPr>
        <w:spacing w:after="0"/>
        <w:rPr>
          <w:rFonts w:ascii="Tekton Pro Ext" w:hAnsi="Tekton Pro Ext"/>
        </w:rPr>
      </w:pPr>
      <w:r w:rsidRPr="00414871">
        <w:rPr>
          <w:rFonts w:ascii="Tekton Pro Ext" w:hAnsi="Tekton Pro Ext"/>
          <w:b/>
        </w:rPr>
        <w:lastRenderedPageBreak/>
        <w:t>Instructor:</w:t>
      </w:r>
      <w:r w:rsidRPr="00414871">
        <w:rPr>
          <w:rFonts w:ascii="Tekton Pro Ext" w:hAnsi="Tekton Pro Ext"/>
        </w:rPr>
        <w:tab/>
      </w:r>
      <w:r w:rsidR="007D7817" w:rsidRPr="00414871">
        <w:rPr>
          <w:rFonts w:ascii="Tekton Pro Ext" w:hAnsi="Tekton Pro Ext"/>
        </w:rPr>
        <w:t xml:space="preserve">    </w:t>
      </w:r>
      <w:r w:rsidR="00FA1A6E" w:rsidRPr="00414871">
        <w:rPr>
          <w:rFonts w:ascii="Tekton Pro Ext" w:hAnsi="Tekton Pro Ext"/>
        </w:rPr>
        <w:t>Lisa Perkins</w:t>
      </w:r>
    </w:p>
    <w:p w:rsidR="00C52383" w:rsidRPr="00414871" w:rsidRDefault="006805B4" w:rsidP="00520423">
      <w:pPr>
        <w:spacing w:after="0"/>
        <w:rPr>
          <w:rFonts w:ascii="Tekton Pro Ext" w:hAnsi="Tekton Pro Ext"/>
        </w:rPr>
      </w:pPr>
      <w:r w:rsidRPr="00414871">
        <w:rPr>
          <w:rFonts w:ascii="Tekton Pro Ext" w:hAnsi="Tekton Pro Ext"/>
          <w:b/>
        </w:rPr>
        <w:t xml:space="preserve">Phone # </w:t>
      </w:r>
      <w:r w:rsidRPr="00414871">
        <w:rPr>
          <w:rFonts w:ascii="Tekton Pro Ext" w:hAnsi="Tekton Pro Ext"/>
          <w:b/>
        </w:rPr>
        <w:tab/>
        <w:t xml:space="preserve">   </w:t>
      </w:r>
      <w:r w:rsidR="007D7817" w:rsidRPr="00414871">
        <w:rPr>
          <w:rFonts w:ascii="Tekton Pro Ext" w:hAnsi="Tekton Pro Ext"/>
        </w:rPr>
        <w:t>(660)</w:t>
      </w:r>
      <w:r w:rsidR="00615E2E" w:rsidRPr="00414871">
        <w:rPr>
          <w:rFonts w:ascii="Tekton Pro Ext" w:hAnsi="Tekton Pro Ext"/>
        </w:rPr>
        <w:t xml:space="preserve"> </w:t>
      </w:r>
      <w:r w:rsidR="007D7817" w:rsidRPr="00414871">
        <w:rPr>
          <w:rFonts w:ascii="Tekton Pro Ext" w:hAnsi="Tekton Pro Ext"/>
        </w:rPr>
        <w:t>872-6813</w:t>
      </w:r>
      <w:r w:rsidR="00FA1A6E" w:rsidRPr="00414871">
        <w:rPr>
          <w:rFonts w:ascii="Tekton Pro Ext" w:hAnsi="Tekton Pro Ext"/>
        </w:rPr>
        <w:tab/>
      </w:r>
    </w:p>
    <w:p w:rsidR="00C52383" w:rsidRPr="00414871" w:rsidRDefault="00C52383" w:rsidP="00520423">
      <w:pPr>
        <w:spacing w:after="0"/>
        <w:rPr>
          <w:rFonts w:ascii="Tekton Pro Ext" w:hAnsi="Tekton Pro Ext"/>
        </w:rPr>
      </w:pPr>
      <w:r w:rsidRPr="00414871">
        <w:rPr>
          <w:rFonts w:ascii="Tekton Pro Ext" w:hAnsi="Tekton Pro Ext"/>
          <w:b/>
        </w:rPr>
        <w:t>E-mail:</w:t>
      </w:r>
      <w:r w:rsidRPr="00414871">
        <w:rPr>
          <w:rFonts w:ascii="Tekton Pro Ext" w:hAnsi="Tekton Pro Ext"/>
        </w:rPr>
        <w:tab/>
      </w:r>
      <w:r w:rsidR="006805B4" w:rsidRPr="00414871">
        <w:rPr>
          <w:rFonts w:ascii="Tekton Pro Ext" w:hAnsi="Tekton Pro Ext"/>
        </w:rPr>
        <w:t xml:space="preserve">  </w:t>
      </w:r>
      <w:r w:rsidR="007D7817" w:rsidRPr="00414871">
        <w:rPr>
          <w:rFonts w:ascii="Tekton Pro Ext" w:hAnsi="Tekton Pro Ext"/>
        </w:rPr>
        <w:t>lperkins@</w:t>
      </w:r>
      <w:r w:rsidR="004E73FE">
        <w:rPr>
          <w:rFonts w:ascii="Tekton Pro Ext" w:hAnsi="Tekton Pro Ext"/>
        </w:rPr>
        <w:t>rhsk12.org</w:t>
      </w:r>
    </w:p>
    <w:p w:rsidR="006805B4" w:rsidRPr="00414871" w:rsidRDefault="006805B4" w:rsidP="00520423">
      <w:pPr>
        <w:spacing w:after="0"/>
        <w:rPr>
          <w:rFonts w:ascii="Tekton Pro Ext" w:hAnsi="Tekton Pro Ext"/>
          <w:b/>
        </w:rPr>
        <w:sectPr w:rsidR="006805B4" w:rsidRPr="00414871" w:rsidSect="006805B4">
          <w:type w:val="continuous"/>
          <w:pgSz w:w="12240" w:h="15840"/>
          <w:pgMar w:top="720" w:right="720" w:bottom="720" w:left="720" w:header="720" w:footer="720" w:gutter="0"/>
          <w:cols w:num="2" w:sep="1" w:space="720"/>
          <w:docGrid w:linePitch="360"/>
        </w:sectPr>
      </w:pPr>
    </w:p>
    <w:p w:rsidR="00C52383" w:rsidRPr="00414871" w:rsidRDefault="00C52383" w:rsidP="006805B4">
      <w:pPr>
        <w:spacing w:after="0"/>
        <w:jc w:val="center"/>
        <w:rPr>
          <w:rFonts w:ascii="Tekton Pro Ext" w:hAnsi="Tekton Pro Ext"/>
        </w:rPr>
        <w:sectPr w:rsidR="00C52383" w:rsidRPr="00414871" w:rsidSect="006805B4">
          <w:type w:val="continuous"/>
          <w:pgSz w:w="12240" w:h="15840"/>
          <w:pgMar w:top="720" w:right="720" w:bottom="720" w:left="720" w:header="720" w:footer="720" w:gutter="0"/>
          <w:cols w:sep="1" w:space="720"/>
          <w:docGrid w:linePitch="360"/>
        </w:sectPr>
      </w:pPr>
      <w:r w:rsidRPr="00414871">
        <w:rPr>
          <w:rFonts w:ascii="Tekton Pro Ext" w:hAnsi="Tekton Pro Ext"/>
          <w:b/>
        </w:rPr>
        <w:lastRenderedPageBreak/>
        <w:t>Class website:</w:t>
      </w:r>
      <w:r w:rsidRPr="00414871">
        <w:rPr>
          <w:rFonts w:ascii="Tekton Pro Ext" w:hAnsi="Tekton Pro Ext"/>
        </w:rPr>
        <w:t xml:space="preserve"> </w:t>
      </w:r>
      <w:r w:rsidR="006805B4" w:rsidRPr="00414871">
        <w:rPr>
          <w:rFonts w:ascii="Tekton Pro Ext" w:hAnsi="Tekton Pro Ext"/>
        </w:rPr>
        <w:t>www.</w:t>
      </w:r>
      <w:r w:rsidR="00414871" w:rsidRPr="00414871">
        <w:rPr>
          <w:rFonts w:ascii="Tekton Pro Ext" w:hAnsi="Tekton Pro Ext"/>
        </w:rPr>
        <w:t>perkinsbused2</w:t>
      </w:r>
      <w:r w:rsidR="006805B4" w:rsidRPr="00414871">
        <w:rPr>
          <w:rFonts w:ascii="Tekton Pro Ext" w:hAnsi="Tekton Pro Ext"/>
        </w:rPr>
        <w:t>.weebly.com</w:t>
      </w:r>
    </w:p>
    <w:p w:rsidR="006805B4" w:rsidRPr="00414871" w:rsidRDefault="006805B4" w:rsidP="006805B4">
      <w:pPr>
        <w:pStyle w:val="Heading3"/>
        <w:spacing w:before="0" w:after="0"/>
        <w:jc w:val="left"/>
        <w:rPr>
          <w:rFonts w:ascii="Tekton Pro Ext" w:hAnsi="Tekton Pro Ext"/>
          <w:b/>
          <w:color w:val="auto"/>
        </w:rPr>
        <w:sectPr w:rsidR="006805B4" w:rsidRPr="00414871" w:rsidSect="001D775C">
          <w:type w:val="continuous"/>
          <w:pgSz w:w="12240" w:h="15840"/>
          <w:pgMar w:top="720" w:right="720" w:bottom="720" w:left="720" w:header="720" w:footer="720" w:gutter="0"/>
          <w:cols w:space="720"/>
          <w:rtlGutter/>
          <w:docGrid w:linePitch="360"/>
        </w:sectPr>
      </w:pPr>
    </w:p>
    <w:p w:rsidR="00C52383" w:rsidRPr="00414871" w:rsidRDefault="00C52383" w:rsidP="00414871">
      <w:pPr>
        <w:pStyle w:val="Heading3"/>
        <w:rPr>
          <w:rFonts w:ascii="Tekton Pro Ext" w:hAnsi="Tekton Pro Ext"/>
          <w:b/>
          <w:color w:val="auto"/>
        </w:rPr>
      </w:pPr>
      <w:r w:rsidRPr="00414871">
        <w:rPr>
          <w:rFonts w:ascii="Tekton Pro Ext" w:hAnsi="Tekton Pro Ext"/>
          <w:b/>
          <w:color w:val="auto"/>
        </w:rPr>
        <w:lastRenderedPageBreak/>
        <w:t>Cour</w:t>
      </w:r>
      <w:bookmarkStart w:id="0" w:name="_GoBack"/>
      <w:bookmarkEnd w:id="0"/>
      <w:r w:rsidRPr="00414871">
        <w:rPr>
          <w:rFonts w:ascii="Tekton Pro Ext" w:hAnsi="Tekton Pro Ext"/>
          <w:b/>
          <w:color w:val="auto"/>
        </w:rPr>
        <w:t>se Rationale:</w:t>
      </w:r>
    </w:p>
    <w:p w:rsidR="00414871" w:rsidRPr="00414871" w:rsidRDefault="00414871" w:rsidP="00414871">
      <w:pPr>
        <w:rPr>
          <w:rFonts w:ascii="Tekton Pro Ext" w:hAnsi="Tekton Pro Ext"/>
          <w:caps/>
        </w:rPr>
      </w:pPr>
      <w:r w:rsidRPr="00414871">
        <w:rPr>
          <w:rFonts w:ascii="Tekton Pro Ext" w:hAnsi="Tekton Pro Ext"/>
        </w:rPr>
        <w:t>Instruction in this area prepares students to understand how to organize and operate a business. All students can benefit from an understanding of and appreciation for entrepreneurship and its role in the enterprise system.</w:t>
      </w:r>
    </w:p>
    <w:p w:rsidR="00414871" w:rsidRPr="00414871" w:rsidRDefault="00414871" w:rsidP="00414871">
      <w:pPr>
        <w:pStyle w:val="Heading3"/>
        <w:spacing w:line="240" w:lineRule="auto"/>
        <w:rPr>
          <w:rFonts w:ascii="Tekton Pro Ext" w:hAnsi="Tekton Pro Ext" w:cs="Arial"/>
          <w:caps w:val="0"/>
          <w:color w:val="auto"/>
          <w:sz w:val="22"/>
          <w:szCs w:val="22"/>
        </w:rPr>
      </w:pPr>
      <w:r w:rsidRPr="00414871">
        <w:rPr>
          <w:rStyle w:val="Heading3Char"/>
          <w:rFonts w:ascii="Tekton Pro Ext" w:hAnsi="Tekton Pro Ext"/>
          <w:color w:val="auto"/>
        </w:rPr>
        <w:t>COURSE DESCRIPTION</w:t>
      </w:r>
      <w:r w:rsidRPr="00414871">
        <w:rPr>
          <w:rFonts w:ascii="Tekton Pro Ext" w:hAnsi="Tekton Pro Ext" w:cs="Arial"/>
          <w:color w:val="auto"/>
        </w:rPr>
        <w:t>:</w:t>
      </w:r>
    </w:p>
    <w:p w:rsidR="00C52383" w:rsidRPr="00414871" w:rsidRDefault="00414871" w:rsidP="00162A9A">
      <w:pPr>
        <w:spacing w:after="0"/>
        <w:rPr>
          <w:rFonts w:ascii="Tekton Pro Ext" w:hAnsi="Tekton Pro Ext"/>
        </w:rPr>
      </w:pPr>
      <w:r w:rsidRPr="00414871">
        <w:rPr>
          <w:rFonts w:ascii="Tekton Pro Ext" w:hAnsi="Tekton Pro Ext" w:cs="Arial"/>
        </w:rPr>
        <w:t xml:space="preserve">This course is designed to provide students with the fundamental knowledge needed for organizing, developing, and implementing a business concern within the private free enterprise system. Topics of study will include learning the advantages and disadvantages of owning a business, preparing a business plan, choosing a location, securing a loan, determining organizational structure, and promoting a business. End of the year project </w:t>
      </w:r>
      <w:r w:rsidR="00C528F6">
        <w:rPr>
          <w:rFonts w:ascii="Tekton Pro Ext" w:hAnsi="Tekton Pro Ext" w:cs="Arial"/>
        </w:rPr>
        <w:t>will</w:t>
      </w:r>
      <w:r w:rsidRPr="00414871">
        <w:rPr>
          <w:rFonts w:ascii="Tekton Pro Ext" w:hAnsi="Tekton Pro Ext" w:cs="Arial"/>
        </w:rPr>
        <w:t xml:space="preserve"> include a working business model</w:t>
      </w:r>
      <w:r w:rsidR="00C528F6">
        <w:rPr>
          <w:rFonts w:ascii="Tekton Pro Ext" w:hAnsi="Tekton Pro Ext" w:cs="Arial"/>
        </w:rPr>
        <w:t xml:space="preserve"> as well as a business plan</w:t>
      </w:r>
      <w:r w:rsidRPr="00414871">
        <w:rPr>
          <w:rFonts w:ascii="Tekton Pro Ext" w:hAnsi="Tekton Pro Ext" w:cs="Arial"/>
        </w:rPr>
        <w:t xml:space="preserve">. </w:t>
      </w:r>
    </w:p>
    <w:p w:rsidR="00C52383" w:rsidRPr="00414871" w:rsidRDefault="00C52383" w:rsidP="00C151CC">
      <w:pPr>
        <w:pStyle w:val="Heading3"/>
        <w:spacing w:after="0"/>
        <w:rPr>
          <w:rFonts w:ascii="Tekton Pro Ext" w:hAnsi="Tekton Pro Ext"/>
          <w:b/>
          <w:color w:val="auto"/>
        </w:rPr>
      </w:pPr>
      <w:r w:rsidRPr="00414871">
        <w:rPr>
          <w:rFonts w:ascii="Tekton Pro Ext" w:hAnsi="Tekton Pro Ext"/>
          <w:b/>
          <w:color w:val="auto"/>
        </w:rPr>
        <w:t>Course Content:</w:t>
      </w:r>
    </w:p>
    <w:p w:rsidR="00C52383" w:rsidRPr="00414871" w:rsidRDefault="00C52383" w:rsidP="00FA334B">
      <w:pPr>
        <w:pStyle w:val="ListParagraph"/>
        <w:numPr>
          <w:ilvl w:val="0"/>
          <w:numId w:val="1"/>
        </w:numPr>
        <w:rPr>
          <w:rFonts w:ascii="Tekton Pro Ext" w:hAnsi="Tekton Pro Ext"/>
        </w:rPr>
        <w:sectPr w:rsidR="00C52383" w:rsidRPr="00414871" w:rsidSect="001D775C">
          <w:type w:val="continuous"/>
          <w:pgSz w:w="12240" w:h="15840"/>
          <w:pgMar w:top="720" w:right="720" w:bottom="720" w:left="720" w:header="720" w:footer="720" w:gutter="0"/>
          <w:cols w:space="720"/>
          <w:rtlGutter/>
          <w:docGrid w:linePitch="360"/>
        </w:sectPr>
      </w:pPr>
    </w:p>
    <w:p w:rsidR="00045D60" w:rsidRPr="004E73FE" w:rsidRDefault="004E73FE" w:rsidP="004E73FE">
      <w:pPr>
        <w:pStyle w:val="ListParagraph"/>
        <w:numPr>
          <w:ilvl w:val="0"/>
          <w:numId w:val="5"/>
        </w:numPr>
        <w:rPr>
          <w:rFonts w:ascii="Tekton Pro Ext" w:hAnsi="Tekton Pro Ext"/>
          <w:sz w:val="24"/>
        </w:rPr>
      </w:pPr>
      <w:r w:rsidRPr="004E73FE">
        <w:rPr>
          <w:rFonts w:ascii="Tekton Pro Ext" w:hAnsi="Tekton Pro Ext"/>
          <w:sz w:val="24"/>
        </w:rPr>
        <w:lastRenderedPageBreak/>
        <w:t>What is Entrepreneurship?</w:t>
      </w:r>
    </w:p>
    <w:p w:rsidR="004E73FE" w:rsidRPr="004E73FE" w:rsidRDefault="004E73FE" w:rsidP="004E73FE">
      <w:pPr>
        <w:pStyle w:val="ListParagraph"/>
        <w:numPr>
          <w:ilvl w:val="1"/>
          <w:numId w:val="5"/>
        </w:numPr>
        <w:rPr>
          <w:rFonts w:ascii="Tekton Pro Ext" w:hAnsi="Tekton Pro Ext"/>
          <w:sz w:val="24"/>
        </w:rPr>
      </w:pPr>
      <w:r w:rsidRPr="004E73FE">
        <w:rPr>
          <w:rFonts w:ascii="Tekton Pro Ext" w:hAnsi="Tekton Pro Ext"/>
          <w:sz w:val="24"/>
        </w:rPr>
        <w:t>Characteristics of an Entrepreneur</w:t>
      </w:r>
    </w:p>
    <w:p w:rsidR="004E73FE" w:rsidRPr="004E73FE" w:rsidRDefault="004E73FE" w:rsidP="004E73FE">
      <w:pPr>
        <w:pStyle w:val="ListParagraph"/>
        <w:numPr>
          <w:ilvl w:val="0"/>
          <w:numId w:val="5"/>
        </w:numPr>
        <w:rPr>
          <w:rFonts w:ascii="Tekton Pro Ext" w:hAnsi="Tekton Pro Ext"/>
          <w:sz w:val="24"/>
        </w:rPr>
      </w:pPr>
      <w:r w:rsidRPr="004E73FE">
        <w:rPr>
          <w:rFonts w:ascii="Tekton Pro Ext" w:hAnsi="Tekton Pro Ext"/>
          <w:sz w:val="24"/>
        </w:rPr>
        <w:t>Importance of Entrepreneurship in the Economy</w:t>
      </w:r>
    </w:p>
    <w:p w:rsidR="004E73FE" w:rsidRPr="004E73FE" w:rsidRDefault="004E73FE" w:rsidP="004E73FE">
      <w:pPr>
        <w:pStyle w:val="ListParagraph"/>
        <w:numPr>
          <w:ilvl w:val="1"/>
          <w:numId w:val="5"/>
        </w:numPr>
        <w:rPr>
          <w:rFonts w:ascii="Tekton Pro Ext" w:hAnsi="Tekton Pro Ext"/>
          <w:sz w:val="24"/>
        </w:rPr>
      </w:pPr>
      <w:r w:rsidRPr="004E73FE">
        <w:rPr>
          <w:rFonts w:ascii="Tekton Pro Ext" w:hAnsi="Tekton Pro Ext"/>
          <w:sz w:val="24"/>
        </w:rPr>
        <w:t>Thinking globally, acting locally</w:t>
      </w:r>
    </w:p>
    <w:p w:rsidR="004E73FE" w:rsidRPr="004E73FE" w:rsidRDefault="004E73FE" w:rsidP="004E73FE">
      <w:pPr>
        <w:pStyle w:val="ListParagraph"/>
        <w:numPr>
          <w:ilvl w:val="0"/>
          <w:numId w:val="5"/>
        </w:numPr>
        <w:rPr>
          <w:rFonts w:ascii="Tekton Pro Ext" w:hAnsi="Tekton Pro Ext"/>
          <w:sz w:val="24"/>
        </w:rPr>
      </w:pPr>
      <w:r w:rsidRPr="004E73FE">
        <w:rPr>
          <w:rFonts w:ascii="Tekton Pro Ext" w:hAnsi="Tekton Pro Ext"/>
          <w:sz w:val="24"/>
        </w:rPr>
        <w:t>Types of Businesses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Communicating in Business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Negotiating</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Time Management</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Ethical Business Behavior</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Socially Responsible Business &amp; Philanthropy</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Goal Setting</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Business Plans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Marketing</w:t>
      </w:r>
    </w:p>
    <w:p w:rsidR="004E73FE" w:rsidRDefault="005349A4" w:rsidP="004E73FE">
      <w:pPr>
        <w:pStyle w:val="ListParagraph"/>
        <w:numPr>
          <w:ilvl w:val="1"/>
          <w:numId w:val="5"/>
        </w:numPr>
        <w:rPr>
          <w:rFonts w:ascii="Tekton Pro Ext" w:hAnsi="Tekton Pro Ext"/>
          <w:sz w:val="24"/>
        </w:rPr>
      </w:pPr>
      <w:r>
        <w:rPr>
          <w:rFonts w:ascii="Tekton Pro Ext" w:hAnsi="Tekton Pro Ext"/>
          <w:sz w:val="24"/>
        </w:rPr>
        <w:t>Competitive Advantage</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Developing Your Marketing Mix</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Promoting Your Product</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Principles of Successful Selling</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Estimating Sales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The Cost of Doing Business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Economics of One Unit of Sale</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lastRenderedPageBreak/>
        <w:t>Income Statement &amp; Cash Flow</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Balance Sheet</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Financial Ratios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Break-Even Analysis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Start-Up Investment</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Obtaining Financing</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Record Keeping</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Accounting Systems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Hiring Decisions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Training &amp; Motivating Employees</w:t>
      </w:r>
    </w:p>
    <w:p w:rsidR="004E73FE" w:rsidRPr="005349A4" w:rsidRDefault="004E73FE" w:rsidP="005349A4">
      <w:pPr>
        <w:pStyle w:val="ListParagraph"/>
        <w:numPr>
          <w:ilvl w:val="0"/>
          <w:numId w:val="5"/>
        </w:numPr>
        <w:rPr>
          <w:rFonts w:ascii="Tekton Pro Ext" w:hAnsi="Tekton Pro Ext"/>
          <w:sz w:val="24"/>
        </w:rPr>
      </w:pPr>
      <w:r>
        <w:rPr>
          <w:rFonts w:ascii="Tekton Pro Ext" w:hAnsi="Tekton Pro Ext"/>
          <w:sz w:val="24"/>
        </w:rPr>
        <w:t>Legal Issues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Taxes &amp; Your Business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Government Regulations</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How to Manage a Business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Expenses, Credit &amp; Cash Flow</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Production &amp; Distribution</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Operations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Purchasing</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Inventory</w:t>
      </w:r>
    </w:p>
    <w:p w:rsidR="004E73FE" w:rsidRDefault="004E73FE" w:rsidP="004E73FE">
      <w:pPr>
        <w:pStyle w:val="ListParagraph"/>
        <w:numPr>
          <w:ilvl w:val="0"/>
          <w:numId w:val="5"/>
        </w:numPr>
        <w:rPr>
          <w:rFonts w:ascii="Tekton Pro Ext" w:hAnsi="Tekton Pro Ext"/>
          <w:sz w:val="24"/>
        </w:rPr>
      </w:pPr>
      <w:r>
        <w:rPr>
          <w:rFonts w:ascii="Tekton Pro Ext" w:hAnsi="Tekton Pro Ext"/>
          <w:sz w:val="24"/>
        </w:rPr>
        <w:t>Planning for Business Growth</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Challenges</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Franchising &amp; Licensing</w:t>
      </w:r>
    </w:p>
    <w:p w:rsidR="004E73FE" w:rsidRDefault="004E73FE" w:rsidP="004E73FE">
      <w:pPr>
        <w:pStyle w:val="ListParagraph"/>
        <w:numPr>
          <w:ilvl w:val="1"/>
          <w:numId w:val="5"/>
        </w:numPr>
        <w:rPr>
          <w:rFonts w:ascii="Tekton Pro Ext" w:hAnsi="Tekton Pro Ext"/>
          <w:sz w:val="24"/>
        </w:rPr>
      </w:pPr>
      <w:r>
        <w:rPr>
          <w:rFonts w:ascii="Tekton Pro Ext" w:hAnsi="Tekton Pro Ext"/>
          <w:sz w:val="24"/>
        </w:rPr>
        <w:t>Exit Strategies</w:t>
      </w:r>
    </w:p>
    <w:p w:rsidR="004E73FE" w:rsidRPr="004E73FE" w:rsidRDefault="004E73FE" w:rsidP="004E73FE">
      <w:pPr>
        <w:rPr>
          <w:rFonts w:ascii="Tekton Pro Ext" w:hAnsi="Tekton Pro Ext"/>
          <w:sz w:val="24"/>
        </w:rPr>
        <w:sectPr w:rsidR="004E73FE" w:rsidRPr="004E73FE" w:rsidSect="004E73FE">
          <w:type w:val="continuous"/>
          <w:pgSz w:w="12240" w:h="15840"/>
          <w:pgMar w:top="720" w:right="720" w:bottom="720" w:left="720" w:header="720" w:footer="720" w:gutter="0"/>
          <w:cols w:num="2" w:sep="1" w:space="720"/>
          <w:rtlGutter/>
          <w:docGrid w:linePitch="360"/>
        </w:sectPr>
      </w:pPr>
    </w:p>
    <w:p w:rsidR="00C52383" w:rsidRPr="00414871" w:rsidRDefault="00C52383" w:rsidP="00C151CC">
      <w:pPr>
        <w:pStyle w:val="Heading3"/>
        <w:rPr>
          <w:rFonts w:ascii="Tekton Pro Ext" w:hAnsi="Tekton Pro Ext"/>
          <w:b/>
          <w:color w:val="auto"/>
        </w:rPr>
      </w:pPr>
      <w:r w:rsidRPr="00414871">
        <w:rPr>
          <w:rFonts w:ascii="Tekton Pro Ext" w:hAnsi="Tekton Pro Ext"/>
          <w:b/>
          <w:color w:val="auto"/>
        </w:rPr>
        <w:lastRenderedPageBreak/>
        <w:t>Instruction and Grading:</w:t>
      </w:r>
    </w:p>
    <w:p w:rsidR="0096175B" w:rsidRDefault="0096175B" w:rsidP="0096175B">
      <w:pPr>
        <w:spacing w:after="0"/>
        <w:rPr>
          <w:rFonts w:ascii="Tekton Pro Ext" w:hAnsi="Tekton Pro Ext"/>
        </w:rPr>
      </w:pPr>
      <w:r w:rsidRPr="0096175B">
        <w:rPr>
          <w:rFonts w:ascii="Tekton Pro Ext" w:hAnsi="Tekton Pro Ext"/>
        </w:rPr>
        <w:t>This class is conducted using a combination of lecture, demonstration, and class participation. At the end of each section, the class will work</w:t>
      </w:r>
      <w:r>
        <w:rPr>
          <w:rFonts w:ascii="Tekton Pro Ext" w:hAnsi="Tekton Pro Ext"/>
        </w:rPr>
        <w:t xml:space="preserve"> on case studies</w:t>
      </w:r>
      <w:r w:rsidRPr="0096175B">
        <w:rPr>
          <w:rFonts w:ascii="Tekton Pro Ext" w:hAnsi="Tekton Pro Ext"/>
        </w:rPr>
        <w:t xml:space="preserve"> together as well as independently for practice. </w:t>
      </w:r>
      <w:r>
        <w:rPr>
          <w:rFonts w:ascii="Tekton Pro Ext" w:hAnsi="Tekton Pro Ext"/>
        </w:rPr>
        <w:t>Some work</w:t>
      </w:r>
      <w:r w:rsidRPr="0096175B">
        <w:rPr>
          <w:rFonts w:ascii="Tekton Pro Ext" w:hAnsi="Tekton Pro Ext"/>
        </w:rPr>
        <w:t xml:space="preserve"> will be assigned as homework to reinforce the objectives learned in the lesson. </w:t>
      </w:r>
      <w:r>
        <w:rPr>
          <w:rFonts w:ascii="Tekton Pro Ext" w:hAnsi="Tekton Pro Ext"/>
        </w:rPr>
        <w:t>During the course, e</w:t>
      </w:r>
      <w:r w:rsidRPr="0096175B">
        <w:rPr>
          <w:rFonts w:ascii="Tekton Pro Ext" w:hAnsi="Tekton Pro Ext"/>
        </w:rPr>
        <w:t>ach student will be required to write a busi</w:t>
      </w:r>
      <w:r>
        <w:rPr>
          <w:rFonts w:ascii="Tekton Pro Ext" w:hAnsi="Tekton Pro Ext"/>
        </w:rPr>
        <w:t xml:space="preserve">ness plan. Business plans will </w:t>
      </w:r>
      <w:r w:rsidRPr="0096175B">
        <w:rPr>
          <w:rFonts w:ascii="Tekton Pro Ext" w:hAnsi="Tekton Pro Ext"/>
        </w:rPr>
        <w:t xml:space="preserve">include a business concept, business goals, legal form, target market, </w:t>
      </w:r>
      <w:r>
        <w:rPr>
          <w:rFonts w:ascii="Tekton Pro Ext" w:hAnsi="Tekton Pro Ext"/>
        </w:rPr>
        <w:t xml:space="preserve">advertising, pricing, selling, </w:t>
      </w:r>
      <w:r w:rsidRPr="0096175B">
        <w:rPr>
          <w:rFonts w:ascii="Tekton Pro Ext" w:hAnsi="Tekton Pro Ext"/>
        </w:rPr>
        <w:t xml:space="preserve">costs analysis, income statements, and financial ratio analysis. </w:t>
      </w:r>
      <w:r>
        <w:rPr>
          <w:rFonts w:ascii="Tekton Pro Ext" w:hAnsi="Tekton Pro Ext"/>
        </w:rPr>
        <w:t xml:space="preserve">Students will participate in a </w:t>
      </w:r>
      <w:r w:rsidRPr="0096175B">
        <w:rPr>
          <w:rFonts w:ascii="Tekton Pro Ext" w:hAnsi="Tekton Pro Ext"/>
        </w:rPr>
        <w:t>competition and present plans using PowerPoint.</w:t>
      </w:r>
    </w:p>
    <w:p w:rsidR="0096175B" w:rsidRDefault="0096175B" w:rsidP="0096175B">
      <w:pPr>
        <w:spacing w:after="0"/>
        <w:rPr>
          <w:rFonts w:ascii="Tekton Pro Ext" w:hAnsi="Tekton Pro Ext"/>
        </w:rPr>
      </w:pPr>
    </w:p>
    <w:p w:rsidR="0096175B" w:rsidRPr="0096175B" w:rsidRDefault="0096175B" w:rsidP="0096175B">
      <w:pPr>
        <w:spacing w:after="0"/>
        <w:rPr>
          <w:rFonts w:ascii="Tekton Pro Ext" w:hAnsi="Tekton Pro Ext"/>
        </w:rPr>
      </w:pPr>
      <w:r w:rsidRPr="0096175B">
        <w:rPr>
          <w:rFonts w:ascii="Tekton Pro Ext" w:hAnsi="Tekton Pro Ext"/>
        </w:rPr>
        <w:t>This class is a challenging class and will require some work on the student’s part. However, it can also be enjoyable. The class will be structured very informally. I expect the students to help each other out if they have questions about the material. Not only does this help the person with the question, it reinforces the material in the assisting student’s knowledge base.</w:t>
      </w:r>
    </w:p>
    <w:p w:rsidR="0096175B" w:rsidRPr="00414871" w:rsidRDefault="0096175B" w:rsidP="0096175B">
      <w:pPr>
        <w:spacing w:after="0"/>
        <w:rPr>
          <w:rFonts w:ascii="Tekton Pro Ext" w:hAnsi="Tekton Pro Ext"/>
        </w:rPr>
      </w:pPr>
    </w:p>
    <w:p w:rsidR="00C52383" w:rsidRPr="00414871" w:rsidRDefault="00C52383" w:rsidP="006805B4">
      <w:pPr>
        <w:spacing w:after="0"/>
        <w:rPr>
          <w:rFonts w:ascii="Tekton Pro Ext" w:hAnsi="Tekton Pro Ext"/>
        </w:rPr>
      </w:pPr>
      <w:r w:rsidRPr="00414871">
        <w:rPr>
          <w:rFonts w:ascii="Tekton Pro Ext" w:hAnsi="Tekton Pro Ext"/>
        </w:rPr>
        <w:t xml:space="preserve">Students will be required to complete their assignments digitally and turn them in electronically using the class website. All files will be saved in the student’s </w:t>
      </w:r>
      <w:r w:rsidR="007D7817" w:rsidRPr="00414871">
        <w:rPr>
          <w:rFonts w:ascii="Tekton Pro Ext" w:hAnsi="Tekton Pro Ext"/>
        </w:rPr>
        <w:t>school computer</w:t>
      </w:r>
      <w:r w:rsidRPr="00414871">
        <w:rPr>
          <w:rFonts w:ascii="Tekton Pro Ext" w:hAnsi="Tekton Pro Ext"/>
        </w:rPr>
        <w:t xml:space="preserve"> drive in specified folders so they are accessible to create an electronic portfolio. This electronic portfolio will be saved and added to as the student completes other business courses. The portfolio will also be accessible at Parent-Teacher Conferences for parents to see their student’s work.</w:t>
      </w:r>
    </w:p>
    <w:p w:rsidR="00C52383" w:rsidRPr="00414871" w:rsidRDefault="00C52383" w:rsidP="00C151CC">
      <w:pPr>
        <w:pStyle w:val="Heading3"/>
        <w:rPr>
          <w:rFonts w:ascii="Tekton Pro Ext" w:hAnsi="Tekton Pro Ext"/>
          <w:b/>
          <w:color w:val="auto"/>
        </w:rPr>
      </w:pPr>
      <w:r w:rsidRPr="00414871">
        <w:rPr>
          <w:rFonts w:ascii="Tekton Pro Ext" w:hAnsi="Tekton Pro Ext"/>
          <w:b/>
          <w:color w:val="auto"/>
        </w:rPr>
        <w:t>Access to Class Website</w:t>
      </w:r>
    </w:p>
    <w:p w:rsidR="00C52383" w:rsidRPr="00414871" w:rsidRDefault="00C52383" w:rsidP="003B2098">
      <w:pPr>
        <w:spacing w:after="0"/>
        <w:rPr>
          <w:rFonts w:ascii="Tekton Pro Ext" w:hAnsi="Tekton Pro Ext"/>
        </w:rPr>
      </w:pPr>
      <w:r w:rsidRPr="00414871">
        <w:rPr>
          <w:rFonts w:ascii="Tekton Pro Ext" w:hAnsi="Tekton Pro Ext"/>
        </w:rPr>
        <w:t xml:space="preserve">All </w:t>
      </w:r>
      <w:r w:rsidR="00FA1A6E" w:rsidRPr="00414871">
        <w:rPr>
          <w:rFonts w:ascii="Tekton Pro Ext" w:hAnsi="Tekton Pro Ext"/>
        </w:rPr>
        <w:t>Ridgeway</w:t>
      </w:r>
      <w:r w:rsidRPr="00414871">
        <w:rPr>
          <w:rFonts w:ascii="Tekton Pro Ext" w:hAnsi="Tekton Pro Ext"/>
        </w:rPr>
        <w:t xml:space="preserve"> Business Courses will utilize a class website. This website will contain resources for the classes as well as assignments, worksheets, assessments, and general information. The goal for using this medium is to, first, incorporate technology, and second, to prepare students for post-secondary education</w:t>
      </w:r>
      <w:r w:rsidR="007A0660" w:rsidRPr="00414871">
        <w:rPr>
          <w:rFonts w:ascii="Tekton Pro Ext" w:hAnsi="Tekton Pro Ext"/>
        </w:rPr>
        <w:t>.</w:t>
      </w:r>
      <w:r w:rsidRPr="00414871">
        <w:rPr>
          <w:rFonts w:ascii="Tekton Pro Ext" w:hAnsi="Tekton Pro Ext"/>
        </w:rPr>
        <w:t xml:space="preserve"> </w:t>
      </w:r>
      <w:r w:rsidR="007A0660" w:rsidRPr="00414871">
        <w:rPr>
          <w:rFonts w:ascii="Tekton Pro Ext" w:hAnsi="Tekton Pro Ext"/>
        </w:rPr>
        <w:t>Most</w:t>
      </w:r>
      <w:r w:rsidRPr="00414871">
        <w:rPr>
          <w:rFonts w:ascii="Tekton Pro Ext" w:hAnsi="Tekton Pro Ext"/>
        </w:rPr>
        <w:t xml:space="preserve"> </w:t>
      </w:r>
      <w:r w:rsidR="007A0660" w:rsidRPr="00414871">
        <w:rPr>
          <w:rFonts w:ascii="Tekton Pro Ext" w:hAnsi="Tekton Pro Ext"/>
        </w:rPr>
        <w:t>higher</w:t>
      </w:r>
      <w:r w:rsidRPr="00414871">
        <w:rPr>
          <w:rFonts w:ascii="Tekton Pro Ext" w:hAnsi="Tekton Pro Ext"/>
        </w:rPr>
        <w:t xml:space="preserve"> educational institutions utilize supplemental website</w:t>
      </w:r>
      <w:r w:rsidR="007A0660" w:rsidRPr="00414871">
        <w:rPr>
          <w:rFonts w:ascii="Tekton Pro Ext" w:hAnsi="Tekton Pro Ext"/>
        </w:rPr>
        <w:t xml:space="preserve"> information to their classes, and preparing </w:t>
      </w:r>
      <w:r w:rsidR="00D6470D" w:rsidRPr="00414871">
        <w:rPr>
          <w:rFonts w:ascii="Tekton Pro Ext" w:hAnsi="Tekton Pro Ext"/>
        </w:rPr>
        <w:t>Ridgeway</w:t>
      </w:r>
      <w:r w:rsidR="007A0660" w:rsidRPr="00414871">
        <w:rPr>
          <w:rFonts w:ascii="Tekton Pro Ext" w:hAnsi="Tekton Pro Ext"/>
        </w:rPr>
        <w:t xml:space="preserve"> student</w:t>
      </w:r>
      <w:r w:rsidR="00D6470D" w:rsidRPr="00414871">
        <w:rPr>
          <w:rFonts w:ascii="Tekton Pro Ext" w:hAnsi="Tekton Pro Ext"/>
        </w:rPr>
        <w:t>s</w:t>
      </w:r>
      <w:r w:rsidR="007A0660" w:rsidRPr="00414871">
        <w:rPr>
          <w:rFonts w:ascii="Tekton Pro Ext" w:hAnsi="Tekton Pro Ext"/>
        </w:rPr>
        <w:t xml:space="preserve"> for </w:t>
      </w:r>
      <w:r w:rsidR="00D6470D" w:rsidRPr="00414871">
        <w:rPr>
          <w:rFonts w:ascii="Tekton Pro Ext" w:hAnsi="Tekton Pro Ext"/>
        </w:rPr>
        <w:t xml:space="preserve">a </w:t>
      </w:r>
      <w:r w:rsidR="007A0660" w:rsidRPr="00414871">
        <w:rPr>
          <w:rFonts w:ascii="Tekton Pro Ext" w:hAnsi="Tekton Pro Ext"/>
        </w:rPr>
        <w:t>college</w:t>
      </w:r>
      <w:r w:rsidR="00D6470D" w:rsidRPr="00414871">
        <w:rPr>
          <w:rFonts w:ascii="Tekton Pro Ext" w:hAnsi="Tekton Pro Ext"/>
        </w:rPr>
        <w:t xml:space="preserve"> career is a goal we will strive to reach.</w:t>
      </w:r>
    </w:p>
    <w:p w:rsidR="006805B4" w:rsidRPr="00414871" w:rsidRDefault="006805B4" w:rsidP="006805B4">
      <w:pPr>
        <w:spacing w:after="0"/>
        <w:rPr>
          <w:rFonts w:ascii="Tekton Pro Ext" w:hAnsi="Tekton Pro Ext"/>
        </w:rPr>
      </w:pPr>
    </w:p>
    <w:p w:rsidR="00C52383" w:rsidRPr="00414871" w:rsidRDefault="00C52383" w:rsidP="006805B4">
      <w:pPr>
        <w:spacing w:after="0"/>
        <w:rPr>
          <w:rFonts w:ascii="Tekton Pro Ext" w:hAnsi="Tekton Pro Ext"/>
        </w:rPr>
        <w:sectPr w:rsidR="00C52383" w:rsidRPr="00414871" w:rsidSect="001D775C">
          <w:type w:val="continuous"/>
          <w:pgSz w:w="12240" w:h="15840"/>
          <w:pgMar w:top="720" w:right="720" w:bottom="720" w:left="720" w:header="720" w:footer="720" w:gutter="0"/>
          <w:cols w:space="720"/>
          <w:docGrid w:linePitch="360"/>
        </w:sectPr>
      </w:pPr>
      <w:r w:rsidRPr="00414871">
        <w:rPr>
          <w:rFonts w:ascii="Tekton Pro Ext" w:hAnsi="Tekton Pro Ext"/>
        </w:rPr>
        <w:t xml:space="preserve">As a parent if you would like to see what your student is completing in his/her business classes, please go to </w:t>
      </w:r>
      <w:r w:rsidR="006805B4" w:rsidRPr="00414871">
        <w:rPr>
          <w:rFonts w:ascii="Tekton Pro Ext" w:hAnsi="Tekton Pro Ext"/>
        </w:rPr>
        <w:t>www.</w:t>
      </w:r>
      <w:r w:rsidR="005349A4">
        <w:rPr>
          <w:rFonts w:ascii="Tekton Pro Ext" w:hAnsi="Tekton Pro Ext"/>
        </w:rPr>
        <w:t>perkinsbused2</w:t>
      </w:r>
      <w:r w:rsidR="006805B4" w:rsidRPr="00414871">
        <w:rPr>
          <w:rFonts w:ascii="Tekton Pro Ext" w:hAnsi="Tekton Pro Ext"/>
        </w:rPr>
        <w:t>.weebly.com.</w:t>
      </w:r>
      <w:r w:rsidR="00FA1A6E" w:rsidRPr="00414871">
        <w:rPr>
          <w:rFonts w:ascii="Tekton Pro Ext" w:hAnsi="Tekton Pro Ext"/>
        </w:rPr>
        <w:t xml:space="preserve"> </w:t>
      </w:r>
      <w:r w:rsidRPr="00414871">
        <w:rPr>
          <w:rFonts w:ascii="Tekton Pro Ext" w:hAnsi="Tekton Pro Ext"/>
        </w:rPr>
        <w:t xml:space="preserve"> This can also be accessed by going to the </w:t>
      </w:r>
      <w:r w:rsidR="00FA1A6E" w:rsidRPr="00414871">
        <w:rPr>
          <w:rFonts w:ascii="Tekton Pro Ext" w:hAnsi="Tekton Pro Ext"/>
        </w:rPr>
        <w:t>Ridgeway</w:t>
      </w:r>
      <w:r w:rsidRPr="00414871">
        <w:rPr>
          <w:rFonts w:ascii="Tekton Pro Ext" w:hAnsi="Tekton Pro Ext"/>
        </w:rPr>
        <w:t xml:space="preserve"> District website, </w:t>
      </w:r>
      <w:hyperlink r:id="rId6" w:history="1">
        <w:r w:rsidR="00FA1A6E" w:rsidRPr="00414871">
          <w:rPr>
            <w:rStyle w:val="Hyperlink"/>
            <w:rFonts w:ascii="Tekton Pro Ext" w:hAnsi="Tekton Pro Ext"/>
            <w:color w:val="auto"/>
          </w:rPr>
          <w:t>http://www.ihigh.com/ridgewayowls</w:t>
        </w:r>
      </w:hyperlink>
      <w:r w:rsidR="00FA1A6E" w:rsidRPr="00414871">
        <w:rPr>
          <w:rFonts w:ascii="Tekton Pro Ext" w:hAnsi="Tekton Pro Ext"/>
        </w:rPr>
        <w:t>.</w:t>
      </w:r>
      <w:r w:rsidRPr="00414871">
        <w:rPr>
          <w:rFonts w:ascii="Tekton Pro Ext" w:hAnsi="Tekton Pro Ext"/>
        </w:rPr>
        <w:t xml:space="preserve"> </w:t>
      </w:r>
    </w:p>
    <w:p w:rsidR="00C52383" w:rsidRPr="00414871" w:rsidRDefault="00C52383" w:rsidP="00C151CC">
      <w:pPr>
        <w:pStyle w:val="Heading3"/>
        <w:rPr>
          <w:rFonts w:ascii="Tekton Pro Ext" w:hAnsi="Tekton Pro Ext"/>
          <w:b/>
          <w:color w:val="auto"/>
        </w:rPr>
      </w:pPr>
      <w:r w:rsidRPr="00414871">
        <w:rPr>
          <w:rFonts w:ascii="Tekton Pro Ext" w:hAnsi="Tekton Pro Ext"/>
          <w:b/>
          <w:color w:val="auto"/>
        </w:rPr>
        <w:lastRenderedPageBreak/>
        <w:t>Grading Scale:</w:t>
      </w:r>
    </w:p>
    <w:p w:rsidR="00C52383" w:rsidRPr="00414871" w:rsidRDefault="00C52383" w:rsidP="001D775C">
      <w:pPr>
        <w:spacing w:after="0" w:line="276" w:lineRule="auto"/>
        <w:rPr>
          <w:rFonts w:ascii="Tekton Pro Ext" w:hAnsi="Tekton Pro Ext"/>
        </w:rPr>
        <w:sectPr w:rsidR="00C52383" w:rsidRPr="00414871" w:rsidSect="001D775C">
          <w:type w:val="continuous"/>
          <w:pgSz w:w="12240" w:h="15840"/>
          <w:pgMar w:top="720" w:right="720" w:bottom="720" w:left="720" w:header="720" w:footer="720" w:gutter="0"/>
          <w:cols w:space="432"/>
          <w:rtlGutter/>
          <w:docGrid w:linePitch="360"/>
        </w:sectPr>
      </w:pPr>
    </w:p>
    <w:p w:rsidR="006805B4" w:rsidRPr="00414871" w:rsidRDefault="006805B4" w:rsidP="006805B4">
      <w:pPr>
        <w:tabs>
          <w:tab w:val="left" w:pos="4140"/>
        </w:tabs>
        <w:spacing w:after="0" w:line="276" w:lineRule="auto"/>
        <w:ind w:left="1800" w:firstLine="720"/>
        <w:rPr>
          <w:rFonts w:ascii="Tekton Pro Ext" w:hAnsi="Tekton Pro Ext"/>
        </w:rPr>
      </w:pPr>
      <w:r w:rsidRPr="00414871">
        <w:rPr>
          <w:rFonts w:ascii="Tekton Pro Ext" w:hAnsi="Tekton Pro Ext"/>
        </w:rPr>
        <w:lastRenderedPageBreak/>
        <w:t>95% - 100%</w:t>
      </w:r>
      <w:r w:rsidRPr="00414871">
        <w:rPr>
          <w:rFonts w:ascii="Tekton Pro Ext" w:hAnsi="Tekton Pro Ext"/>
        </w:rPr>
        <w:tab/>
      </w:r>
      <w:r w:rsidRPr="00414871">
        <w:rPr>
          <w:rFonts w:ascii="Tekton Pro Ext" w:hAnsi="Tekton Pro Ext"/>
        </w:rPr>
        <w:tab/>
        <w:t>A</w:t>
      </w:r>
    </w:p>
    <w:p w:rsidR="006805B4" w:rsidRPr="00414871" w:rsidRDefault="006805B4" w:rsidP="006805B4">
      <w:pPr>
        <w:tabs>
          <w:tab w:val="left" w:pos="2520"/>
          <w:tab w:val="left" w:pos="4140"/>
        </w:tabs>
        <w:spacing w:after="0" w:line="276" w:lineRule="auto"/>
        <w:ind w:left="1800"/>
        <w:rPr>
          <w:rFonts w:ascii="Tekton Pro Ext" w:hAnsi="Tekton Pro Ext"/>
        </w:rPr>
      </w:pPr>
      <w:r w:rsidRPr="00414871">
        <w:rPr>
          <w:rFonts w:ascii="Tekton Pro Ext" w:hAnsi="Tekton Pro Ext"/>
        </w:rPr>
        <w:tab/>
        <w:t>90% - 94%</w:t>
      </w:r>
      <w:r w:rsidRPr="00414871">
        <w:rPr>
          <w:rFonts w:ascii="Tekton Pro Ext" w:hAnsi="Tekton Pro Ext"/>
        </w:rPr>
        <w:tab/>
      </w:r>
      <w:r w:rsidRPr="00414871">
        <w:rPr>
          <w:rFonts w:ascii="Tekton Pro Ext" w:hAnsi="Tekton Pro Ext"/>
        </w:rPr>
        <w:tab/>
        <w:t>A-</w:t>
      </w:r>
    </w:p>
    <w:p w:rsidR="006805B4" w:rsidRPr="00414871" w:rsidRDefault="006805B4" w:rsidP="006805B4">
      <w:pPr>
        <w:tabs>
          <w:tab w:val="left" w:pos="2520"/>
          <w:tab w:val="left" w:pos="4140"/>
        </w:tabs>
        <w:spacing w:after="0" w:line="276" w:lineRule="auto"/>
        <w:ind w:left="1800"/>
        <w:rPr>
          <w:rFonts w:ascii="Tekton Pro Ext" w:hAnsi="Tekton Pro Ext"/>
        </w:rPr>
      </w:pPr>
      <w:r w:rsidRPr="00414871">
        <w:rPr>
          <w:rFonts w:ascii="Tekton Pro Ext" w:hAnsi="Tekton Pro Ext"/>
        </w:rPr>
        <w:tab/>
        <w:t>87% - 89%</w:t>
      </w:r>
      <w:r w:rsidRPr="00414871">
        <w:rPr>
          <w:rFonts w:ascii="Tekton Pro Ext" w:hAnsi="Tekton Pro Ext"/>
        </w:rPr>
        <w:tab/>
      </w:r>
      <w:r w:rsidRPr="00414871">
        <w:rPr>
          <w:rFonts w:ascii="Tekton Pro Ext" w:hAnsi="Tekton Pro Ext"/>
        </w:rPr>
        <w:tab/>
        <w:t>B+</w:t>
      </w:r>
    </w:p>
    <w:p w:rsidR="006805B4" w:rsidRPr="00414871" w:rsidRDefault="006805B4" w:rsidP="006805B4">
      <w:pPr>
        <w:tabs>
          <w:tab w:val="left" w:pos="2520"/>
          <w:tab w:val="left" w:pos="4140"/>
        </w:tabs>
        <w:spacing w:after="0" w:line="276" w:lineRule="auto"/>
        <w:ind w:left="1800"/>
        <w:rPr>
          <w:rFonts w:ascii="Tekton Pro Ext" w:hAnsi="Tekton Pro Ext"/>
        </w:rPr>
      </w:pPr>
      <w:r w:rsidRPr="00414871">
        <w:rPr>
          <w:rFonts w:ascii="Tekton Pro Ext" w:hAnsi="Tekton Pro Ext"/>
        </w:rPr>
        <w:tab/>
        <w:t>83% - 86%</w:t>
      </w:r>
      <w:r w:rsidRPr="00414871">
        <w:rPr>
          <w:rFonts w:ascii="Tekton Pro Ext" w:hAnsi="Tekton Pro Ext"/>
        </w:rPr>
        <w:tab/>
      </w:r>
      <w:r w:rsidRPr="00414871">
        <w:rPr>
          <w:rFonts w:ascii="Tekton Pro Ext" w:hAnsi="Tekton Pro Ext"/>
        </w:rPr>
        <w:tab/>
        <w:t>B</w:t>
      </w:r>
    </w:p>
    <w:p w:rsidR="006805B4" w:rsidRPr="00414871" w:rsidRDefault="006805B4" w:rsidP="006805B4">
      <w:pPr>
        <w:tabs>
          <w:tab w:val="left" w:pos="2520"/>
          <w:tab w:val="left" w:pos="4140"/>
        </w:tabs>
        <w:spacing w:after="0" w:line="276" w:lineRule="auto"/>
        <w:ind w:left="1800"/>
        <w:rPr>
          <w:rFonts w:ascii="Tekton Pro Ext" w:hAnsi="Tekton Pro Ext"/>
        </w:rPr>
      </w:pPr>
      <w:r w:rsidRPr="00414871">
        <w:rPr>
          <w:rFonts w:ascii="Tekton Pro Ext" w:hAnsi="Tekton Pro Ext"/>
        </w:rPr>
        <w:tab/>
        <w:t>80% - 82%</w:t>
      </w:r>
      <w:r w:rsidRPr="00414871">
        <w:rPr>
          <w:rFonts w:ascii="Tekton Pro Ext" w:hAnsi="Tekton Pro Ext"/>
        </w:rPr>
        <w:tab/>
      </w:r>
      <w:r w:rsidRPr="00414871">
        <w:rPr>
          <w:rFonts w:ascii="Tekton Pro Ext" w:hAnsi="Tekton Pro Ext"/>
        </w:rPr>
        <w:tab/>
        <w:t>B-</w:t>
      </w:r>
    </w:p>
    <w:p w:rsidR="006805B4" w:rsidRPr="00414871" w:rsidRDefault="006805B4" w:rsidP="006805B4">
      <w:pPr>
        <w:tabs>
          <w:tab w:val="left" w:pos="2520"/>
          <w:tab w:val="left" w:pos="4140"/>
        </w:tabs>
        <w:spacing w:after="0" w:line="276" w:lineRule="auto"/>
        <w:ind w:left="1800"/>
        <w:rPr>
          <w:rFonts w:ascii="Tekton Pro Ext" w:hAnsi="Tekton Pro Ext"/>
        </w:rPr>
      </w:pPr>
      <w:r w:rsidRPr="00414871">
        <w:rPr>
          <w:rFonts w:ascii="Tekton Pro Ext" w:hAnsi="Tekton Pro Ext"/>
        </w:rPr>
        <w:tab/>
        <w:t>77% - 79%</w:t>
      </w:r>
      <w:r w:rsidRPr="00414871">
        <w:rPr>
          <w:rFonts w:ascii="Tekton Pro Ext" w:hAnsi="Tekton Pro Ext"/>
        </w:rPr>
        <w:tab/>
      </w:r>
      <w:r w:rsidRPr="00414871">
        <w:rPr>
          <w:rFonts w:ascii="Tekton Pro Ext" w:hAnsi="Tekton Pro Ext"/>
        </w:rPr>
        <w:tab/>
        <w:t>C+</w:t>
      </w:r>
    </w:p>
    <w:p w:rsidR="006805B4" w:rsidRPr="00414871" w:rsidRDefault="006805B4" w:rsidP="006805B4">
      <w:pPr>
        <w:spacing w:after="0"/>
        <w:ind w:left="1440"/>
        <w:rPr>
          <w:rFonts w:ascii="Tekton Pro Ext" w:hAnsi="Tekton Pro Ext"/>
        </w:rPr>
      </w:pPr>
      <w:r w:rsidRPr="00414871">
        <w:rPr>
          <w:rFonts w:ascii="Tekton Pro Ext" w:hAnsi="Tekton Pro Ext"/>
        </w:rPr>
        <w:tab/>
      </w:r>
    </w:p>
    <w:p w:rsidR="006805B4" w:rsidRPr="00414871" w:rsidRDefault="006805B4" w:rsidP="006805B4">
      <w:pPr>
        <w:spacing w:after="0" w:line="276" w:lineRule="auto"/>
        <w:ind w:firstLine="720"/>
        <w:rPr>
          <w:rFonts w:ascii="Tekton Pro Ext" w:hAnsi="Tekton Pro Ext"/>
        </w:rPr>
      </w:pPr>
      <w:r w:rsidRPr="00414871">
        <w:rPr>
          <w:rFonts w:ascii="Tekton Pro Ext" w:hAnsi="Tekton Pro Ext"/>
        </w:rPr>
        <w:lastRenderedPageBreak/>
        <w:t>73% - 76%</w:t>
      </w:r>
      <w:r w:rsidRPr="00414871">
        <w:rPr>
          <w:rFonts w:ascii="Tekton Pro Ext" w:hAnsi="Tekton Pro Ext"/>
        </w:rPr>
        <w:tab/>
      </w:r>
      <w:r w:rsidRPr="00414871">
        <w:rPr>
          <w:rFonts w:ascii="Tekton Pro Ext" w:hAnsi="Tekton Pro Ext"/>
        </w:rPr>
        <w:tab/>
        <w:t>C</w:t>
      </w:r>
    </w:p>
    <w:p w:rsidR="006805B4" w:rsidRPr="00414871" w:rsidRDefault="006805B4" w:rsidP="006805B4">
      <w:pPr>
        <w:spacing w:after="0" w:line="276" w:lineRule="auto"/>
        <w:rPr>
          <w:rFonts w:ascii="Tekton Pro Ext" w:hAnsi="Tekton Pro Ext"/>
        </w:rPr>
      </w:pPr>
      <w:r w:rsidRPr="00414871">
        <w:rPr>
          <w:rFonts w:ascii="Tekton Pro Ext" w:hAnsi="Tekton Pro Ext"/>
        </w:rPr>
        <w:tab/>
        <w:t>70% - 72%</w:t>
      </w:r>
      <w:r w:rsidRPr="00414871">
        <w:rPr>
          <w:rFonts w:ascii="Tekton Pro Ext" w:hAnsi="Tekton Pro Ext"/>
        </w:rPr>
        <w:tab/>
      </w:r>
      <w:r w:rsidRPr="00414871">
        <w:rPr>
          <w:rFonts w:ascii="Tekton Pro Ext" w:hAnsi="Tekton Pro Ext"/>
        </w:rPr>
        <w:tab/>
        <w:t>C-</w:t>
      </w:r>
    </w:p>
    <w:p w:rsidR="006805B4" w:rsidRPr="00414871" w:rsidRDefault="006805B4" w:rsidP="006805B4">
      <w:pPr>
        <w:spacing w:after="0" w:line="276" w:lineRule="auto"/>
        <w:rPr>
          <w:rFonts w:ascii="Tekton Pro Ext" w:hAnsi="Tekton Pro Ext"/>
        </w:rPr>
      </w:pPr>
      <w:r w:rsidRPr="00414871">
        <w:rPr>
          <w:rFonts w:ascii="Tekton Pro Ext" w:hAnsi="Tekton Pro Ext"/>
        </w:rPr>
        <w:tab/>
        <w:t>67% - 69%</w:t>
      </w:r>
      <w:r w:rsidRPr="00414871">
        <w:rPr>
          <w:rFonts w:ascii="Tekton Pro Ext" w:hAnsi="Tekton Pro Ext"/>
        </w:rPr>
        <w:tab/>
      </w:r>
      <w:r w:rsidRPr="00414871">
        <w:rPr>
          <w:rFonts w:ascii="Tekton Pro Ext" w:hAnsi="Tekton Pro Ext"/>
        </w:rPr>
        <w:tab/>
        <w:t>D+</w:t>
      </w:r>
    </w:p>
    <w:p w:rsidR="006805B4" w:rsidRPr="00414871" w:rsidRDefault="006805B4" w:rsidP="006805B4">
      <w:pPr>
        <w:spacing w:after="0" w:line="276" w:lineRule="auto"/>
        <w:rPr>
          <w:rFonts w:ascii="Tekton Pro Ext" w:hAnsi="Tekton Pro Ext"/>
        </w:rPr>
      </w:pPr>
      <w:r w:rsidRPr="00414871">
        <w:rPr>
          <w:rFonts w:ascii="Tekton Pro Ext" w:hAnsi="Tekton Pro Ext"/>
        </w:rPr>
        <w:tab/>
        <w:t>63% - 66%</w:t>
      </w:r>
      <w:r w:rsidRPr="00414871">
        <w:rPr>
          <w:rFonts w:ascii="Tekton Pro Ext" w:hAnsi="Tekton Pro Ext"/>
        </w:rPr>
        <w:tab/>
      </w:r>
      <w:r w:rsidRPr="00414871">
        <w:rPr>
          <w:rFonts w:ascii="Tekton Pro Ext" w:hAnsi="Tekton Pro Ext"/>
        </w:rPr>
        <w:tab/>
        <w:t>D</w:t>
      </w:r>
    </w:p>
    <w:p w:rsidR="006805B4" w:rsidRPr="00414871" w:rsidRDefault="006805B4" w:rsidP="006805B4">
      <w:pPr>
        <w:spacing w:after="0" w:line="276" w:lineRule="auto"/>
        <w:rPr>
          <w:rFonts w:ascii="Tekton Pro Ext" w:hAnsi="Tekton Pro Ext"/>
        </w:rPr>
      </w:pPr>
      <w:r w:rsidRPr="00414871">
        <w:rPr>
          <w:rFonts w:ascii="Tekton Pro Ext" w:hAnsi="Tekton Pro Ext"/>
        </w:rPr>
        <w:tab/>
        <w:t>60% - 62%</w:t>
      </w:r>
      <w:r w:rsidRPr="00414871">
        <w:rPr>
          <w:rFonts w:ascii="Tekton Pro Ext" w:hAnsi="Tekton Pro Ext"/>
        </w:rPr>
        <w:tab/>
      </w:r>
      <w:r w:rsidRPr="00414871">
        <w:rPr>
          <w:rFonts w:ascii="Tekton Pro Ext" w:hAnsi="Tekton Pro Ext"/>
        </w:rPr>
        <w:tab/>
        <w:t>D-</w:t>
      </w:r>
    </w:p>
    <w:p w:rsidR="006805B4" w:rsidRPr="00414871" w:rsidRDefault="006805B4" w:rsidP="006805B4">
      <w:pPr>
        <w:spacing w:after="0"/>
        <w:rPr>
          <w:rFonts w:ascii="Tekton Pro Ext" w:hAnsi="Tekton Pro Ext"/>
        </w:rPr>
        <w:sectPr w:rsidR="006805B4" w:rsidRPr="00414871" w:rsidSect="00410DB6">
          <w:type w:val="continuous"/>
          <w:pgSz w:w="12240" w:h="15840"/>
          <w:pgMar w:top="720" w:right="720" w:bottom="720" w:left="720" w:header="720" w:footer="720" w:gutter="0"/>
          <w:cols w:num="2" w:sep="1" w:space="720"/>
          <w:docGrid w:linePitch="360"/>
        </w:sectPr>
      </w:pPr>
      <w:r w:rsidRPr="00414871">
        <w:rPr>
          <w:rFonts w:ascii="Tekton Pro Ext" w:hAnsi="Tekton Pro Ext"/>
        </w:rPr>
        <w:tab/>
        <w:t>Below 60%</w:t>
      </w:r>
      <w:r w:rsidRPr="00414871">
        <w:rPr>
          <w:rFonts w:ascii="Tekton Pro Ext" w:hAnsi="Tekton Pro Ext"/>
        </w:rPr>
        <w:tab/>
      </w:r>
      <w:r w:rsidRPr="00414871">
        <w:rPr>
          <w:rFonts w:ascii="Tekton Pro Ext" w:hAnsi="Tekton Pro Ext"/>
        </w:rPr>
        <w:tab/>
        <w:t>F</w:t>
      </w:r>
    </w:p>
    <w:p w:rsidR="00C52383" w:rsidRPr="00414871" w:rsidRDefault="00C52383" w:rsidP="001D775C">
      <w:pPr>
        <w:spacing w:after="0" w:line="276" w:lineRule="auto"/>
        <w:rPr>
          <w:rFonts w:ascii="Tekton Pro Ext" w:hAnsi="Tekton Pro Ext"/>
        </w:rPr>
        <w:sectPr w:rsidR="00C52383" w:rsidRPr="00414871" w:rsidSect="001D775C">
          <w:type w:val="continuous"/>
          <w:pgSz w:w="12240" w:h="15840"/>
          <w:pgMar w:top="720" w:right="720" w:bottom="720" w:left="720" w:header="720" w:footer="720" w:gutter="0"/>
          <w:cols w:num="2" w:space="720"/>
          <w:docGrid w:linePitch="360"/>
        </w:sectPr>
      </w:pPr>
    </w:p>
    <w:p w:rsidR="007D7817" w:rsidRPr="00414871" w:rsidRDefault="007D7817" w:rsidP="00155144">
      <w:pPr>
        <w:spacing w:after="0" w:line="276" w:lineRule="auto"/>
        <w:rPr>
          <w:rFonts w:ascii="Tekton Pro Ext" w:hAnsi="Tekton Pro Ext"/>
        </w:rPr>
      </w:pPr>
    </w:p>
    <w:sectPr w:rsidR="007D7817" w:rsidRPr="00414871" w:rsidSect="001D775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Tekton Pro Ext">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5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0D138C0"/>
    <w:multiLevelType w:val="hybridMultilevel"/>
    <w:tmpl w:val="830A8082"/>
    <w:lvl w:ilvl="0" w:tplc="4F5840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4D796C"/>
    <w:multiLevelType w:val="multilevel"/>
    <w:tmpl w:val="68FCED5A"/>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Letter"/>
      <w:lvlText w:val="%3)"/>
      <w:lvlJc w:val="left"/>
      <w:pPr>
        <w:tabs>
          <w:tab w:val="num" w:pos="720"/>
        </w:tabs>
        <w:ind w:left="720"/>
      </w:pPr>
      <w:rPr>
        <w:rFonts w:cs="Times New Roman" w:hint="default"/>
      </w:rPr>
    </w:lvl>
    <w:lvl w:ilvl="3">
      <w:start w:val="1"/>
      <w:numFmt w:val="decimal"/>
      <w:lvlRestart w:val="0"/>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61764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7FC7034"/>
    <w:multiLevelType w:val="multilevel"/>
    <w:tmpl w:val="1316A53E"/>
    <w:lvl w:ilvl="0">
      <w:start w:val="1"/>
      <w:numFmt w:val="decimal"/>
      <w:lvlText w:val="%1)"/>
      <w:lvlJc w:val="left"/>
      <w:pPr>
        <w:tabs>
          <w:tab w:val="num" w:pos="360"/>
        </w:tabs>
        <w:ind w:left="360" w:hanging="360"/>
      </w:pPr>
      <w:rPr>
        <w:rFonts w:cs="Times New Roman" w:hint="default"/>
      </w:rPr>
    </w:lvl>
    <w:lvl w:ilvl="1">
      <w:start w:val="1"/>
      <w:numFmt w:val="lowerRoman"/>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23"/>
    <w:rsid w:val="000326E7"/>
    <w:rsid w:val="00045D60"/>
    <w:rsid w:val="00155144"/>
    <w:rsid w:val="00162A9A"/>
    <w:rsid w:val="001D775C"/>
    <w:rsid w:val="002066BC"/>
    <w:rsid w:val="00290F4F"/>
    <w:rsid w:val="002B075F"/>
    <w:rsid w:val="003B2098"/>
    <w:rsid w:val="00410DB6"/>
    <w:rsid w:val="00414871"/>
    <w:rsid w:val="004E73FE"/>
    <w:rsid w:val="00520423"/>
    <w:rsid w:val="005349A4"/>
    <w:rsid w:val="00571CB4"/>
    <w:rsid w:val="0058735F"/>
    <w:rsid w:val="005E5192"/>
    <w:rsid w:val="00615E2E"/>
    <w:rsid w:val="00640FE8"/>
    <w:rsid w:val="006774CB"/>
    <w:rsid w:val="006805B4"/>
    <w:rsid w:val="006F7C25"/>
    <w:rsid w:val="00714F60"/>
    <w:rsid w:val="0073175C"/>
    <w:rsid w:val="00772F5B"/>
    <w:rsid w:val="0079624E"/>
    <w:rsid w:val="007A0660"/>
    <w:rsid w:val="007D7817"/>
    <w:rsid w:val="00821AF1"/>
    <w:rsid w:val="0096175B"/>
    <w:rsid w:val="00AE5CE2"/>
    <w:rsid w:val="00B34B86"/>
    <w:rsid w:val="00C11114"/>
    <w:rsid w:val="00C151CC"/>
    <w:rsid w:val="00C174AB"/>
    <w:rsid w:val="00C1758E"/>
    <w:rsid w:val="00C52383"/>
    <w:rsid w:val="00C528F6"/>
    <w:rsid w:val="00C75594"/>
    <w:rsid w:val="00CC14C9"/>
    <w:rsid w:val="00CC5E0D"/>
    <w:rsid w:val="00D023E9"/>
    <w:rsid w:val="00D6470D"/>
    <w:rsid w:val="00D82B6E"/>
    <w:rsid w:val="00DF1961"/>
    <w:rsid w:val="00E64E0C"/>
    <w:rsid w:val="00FA1A6E"/>
    <w:rsid w:val="00FA334B"/>
    <w:rsid w:val="00FD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Gill Sans MT"/>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775C"/>
    <w:pPr>
      <w:spacing w:line="252" w:lineRule="auto"/>
    </w:pPr>
    <w:rPr>
      <w:rFonts w:cs="Times New Roman"/>
    </w:rPr>
  </w:style>
  <w:style w:type="paragraph" w:styleId="Heading1">
    <w:name w:val="heading 1"/>
    <w:basedOn w:val="Normal"/>
    <w:next w:val="Normal"/>
    <w:link w:val="Heading1Char"/>
    <w:uiPriority w:val="99"/>
    <w:qFormat/>
    <w:rsid w:val="001D775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1D775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1D775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1D775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1D775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75C"/>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locked/>
    <w:rsid w:val="001D775C"/>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1D775C"/>
    <w:rPr>
      <w:rFonts w:eastAsia="Times New Roman" w:cs="Times New Roman"/>
      <w:caps/>
      <w:color w:val="622423"/>
      <w:sz w:val="24"/>
      <w:szCs w:val="24"/>
    </w:rPr>
  </w:style>
  <w:style w:type="character" w:customStyle="1" w:styleId="Heading4Char">
    <w:name w:val="Heading 4 Char"/>
    <w:basedOn w:val="DefaultParagraphFont"/>
    <w:link w:val="Heading4"/>
    <w:uiPriority w:val="99"/>
    <w:semiHidden/>
    <w:locked/>
    <w:rsid w:val="001D775C"/>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1D775C"/>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1D775C"/>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1D775C"/>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1D775C"/>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1D775C"/>
    <w:rPr>
      <w:rFonts w:eastAsia="Times New Roman" w:cs="Times New Roman"/>
      <w:caps/>
      <w:color w:val="632423"/>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1D775C"/>
    <w:rPr>
      <w:rFonts w:eastAsia="Times New Roman" w:cs="Times New Roman"/>
      <w:caps/>
      <w:spacing w:val="20"/>
      <w:sz w:val="18"/>
      <w:szCs w:val="18"/>
    </w:rPr>
  </w:style>
  <w:style w:type="character" w:styleId="Strong">
    <w:name w:val="Strong"/>
    <w:basedOn w:val="DefaultParagraphFont"/>
    <w:uiPriority w:val="99"/>
    <w:qFormat/>
    <w:rsid w:val="001D775C"/>
    <w:rPr>
      <w:rFonts w:cs="Times New Roman"/>
      <w:b/>
      <w:color w:val="943634"/>
      <w:spacing w:val="5"/>
    </w:rPr>
  </w:style>
  <w:style w:type="character" w:styleId="Emphasis">
    <w:name w:val="Emphasis"/>
    <w:basedOn w:val="DefaultParagraphFont"/>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basedOn w:val="DefaultParagraphFont"/>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basedOn w:val="DefaultParagraphFont"/>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1D775C"/>
    <w:rPr>
      <w:rFonts w:eastAsia="Times New Roman" w:cs="Times New Roman"/>
      <w:caps/>
      <w:color w:val="622423"/>
      <w:spacing w:val="5"/>
      <w:sz w:val="20"/>
      <w:szCs w:val="20"/>
    </w:rPr>
  </w:style>
  <w:style w:type="character" w:styleId="SubtleEmphasis">
    <w:name w:val="Subtle Emphasis"/>
    <w:basedOn w:val="DefaultParagraphFont"/>
    <w:uiPriority w:val="99"/>
    <w:qFormat/>
    <w:rsid w:val="001D775C"/>
    <w:rPr>
      <w:rFonts w:cs="Times New Roman"/>
      <w:i/>
    </w:rPr>
  </w:style>
  <w:style w:type="character" w:styleId="IntenseEmphasis">
    <w:name w:val="Intense Emphasis"/>
    <w:basedOn w:val="DefaultParagraphFont"/>
    <w:uiPriority w:val="99"/>
    <w:qFormat/>
    <w:rsid w:val="001D775C"/>
    <w:rPr>
      <w:rFonts w:cs="Times New Roman"/>
      <w:i/>
      <w:caps/>
      <w:spacing w:val="10"/>
      <w:sz w:val="20"/>
    </w:rPr>
  </w:style>
  <w:style w:type="character" w:styleId="SubtleReference">
    <w:name w:val="Subtle Reference"/>
    <w:basedOn w:val="DefaultParagraphFont"/>
    <w:uiPriority w:val="99"/>
    <w:qFormat/>
    <w:rsid w:val="001D775C"/>
    <w:rPr>
      <w:rFonts w:ascii="Gill Sans MT" w:hAnsi="Gill Sans MT" w:cs="Times New Roman"/>
      <w:i/>
      <w:iCs/>
      <w:color w:val="622423"/>
    </w:rPr>
  </w:style>
  <w:style w:type="character" w:styleId="IntenseReference">
    <w:name w:val="Intense Reference"/>
    <w:basedOn w:val="DefaultParagraphFont"/>
    <w:uiPriority w:val="99"/>
    <w:qFormat/>
    <w:rsid w:val="001D775C"/>
    <w:rPr>
      <w:rFonts w:ascii="Gill Sans MT" w:hAnsi="Gill Sans MT" w:cs="Times New Roman"/>
      <w:b/>
      <w:i/>
      <w:color w:val="622423"/>
    </w:rPr>
  </w:style>
  <w:style w:type="character" w:styleId="BookTitle">
    <w:name w:val="Book Title"/>
    <w:basedOn w:val="DefaultParagraphFont"/>
    <w:uiPriority w:val="99"/>
    <w:qFormat/>
    <w:rsid w:val="001D775C"/>
    <w:rPr>
      <w:rFonts w:cs="Times New Roman"/>
      <w:caps/>
      <w:color w:val="622423"/>
      <w:spacing w:val="5"/>
      <w:u w:color="622423"/>
    </w:rPr>
  </w:style>
  <w:style w:type="paragraph" w:styleId="TOCHeading">
    <w:name w:val="TOC Heading"/>
    <w:basedOn w:val="Heading1"/>
    <w:next w:val="Normal"/>
    <w:uiPriority w:val="99"/>
    <w:qFormat/>
    <w:rsid w:val="001D775C"/>
    <w:pPr>
      <w:outlineLvl w:val="9"/>
    </w:pPr>
  </w:style>
  <w:style w:type="character" w:styleId="Hyperlink">
    <w:name w:val="Hyperlink"/>
    <w:basedOn w:val="DefaultParagraphFont"/>
    <w:uiPriority w:val="99"/>
    <w:rsid w:val="003B2098"/>
    <w:rPr>
      <w:rFonts w:cs="Times New Roman"/>
      <w:color w:val="0000FF"/>
      <w:u w:val="single"/>
    </w:rPr>
  </w:style>
  <w:style w:type="paragraph" w:styleId="BalloonText">
    <w:name w:val="Balloon Text"/>
    <w:basedOn w:val="Normal"/>
    <w:link w:val="BalloonTextChar"/>
    <w:uiPriority w:val="99"/>
    <w:semiHidden/>
    <w:rsid w:val="00CC5E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714F60"/>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Gill Sans MT"/>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D775C"/>
    <w:pPr>
      <w:spacing w:line="252" w:lineRule="auto"/>
    </w:pPr>
    <w:rPr>
      <w:rFonts w:cs="Times New Roman"/>
    </w:rPr>
  </w:style>
  <w:style w:type="paragraph" w:styleId="Heading1">
    <w:name w:val="heading 1"/>
    <w:basedOn w:val="Normal"/>
    <w:next w:val="Normal"/>
    <w:link w:val="Heading1Char"/>
    <w:uiPriority w:val="99"/>
    <w:qFormat/>
    <w:rsid w:val="001D775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1D775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1D775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1D775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1D775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75C"/>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9"/>
    <w:locked/>
    <w:rsid w:val="001D775C"/>
    <w:rPr>
      <w:rFonts w:cs="Times New Roman"/>
      <w:caps/>
      <w:color w:val="632423"/>
      <w:spacing w:val="15"/>
      <w:sz w:val="24"/>
      <w:szCs w:val="24"/>
    </w:rPr>
  </w:style>
  <w:style w:type="character" w:customStyle="1" w:styleId="Heading3Char">
    <w:name w:val="Heading 3 Char"/>
    <w:basedOn w:val="DefaultParagraphFont"/>
    <w:link w:val="Heading3"/>
    <w:uiPriority w:val="99"/>
    <w:locked/>
    <w:rsid w:val="001D775C"/>
    <w:rPr>
      <w:rFonts w:eastAsia="Times New Roman" w:cs="Times New Roman"/>
      <w:caps/>
      <w:color w:val="622423"/>
      <w:sz w:val="24"/>
      <w:szCs w:val="24"/>
    </w:rPr>
  </w:style>
  <w:style w:type="character" w:customStyle="1" w:styleId="Heading4Char">
    <w:name w:val="Heading 4 Char"/>
    <w:basedOn w:val="DefaultParagraphFont"/>
    <w:link w:val="Heading4"/>
    <w:uiPriority w:val="99"/>
    <w:semiHidden/>
    <w:locked/>
    <w:rsid w:val="001D775C"/>
    <w:rPr>
      <w:rFonts w:eastAsia="Times New Roman" w:cs="Times New Roman"/>
      <w:caps/>
      <w:color w:val="622423"/>
      <w:spacing w:val="10"/>
    </w:rPr>
  </w:style>
  <w:style w:type="character" w:customStyle="1" w:styleId="Heading5Char">
    <w:name w:val="Heading 5 Char"/>
    <w:basedOn w:val="DefaultParagraphFont"/>
    <w:link w:val="Heading5"/>
    <w:uiPriority w:val="99"/>
    <w:semiHidden/>
    <w:locked/>
    <w:rsid w:val="001D775C"/>
    <w:rPr>
      <w:rFonts w:eastAsia="Times New Roman" w:cs="Times New Roman"/>
      <w:caps/>
      <w:color w:val="622423"/>
      <w:spacing w:val="10"/>
    </w:rPr>
  </w:style>
  <w:style w:type="character" w:customStyle="1" w:styleId="Heading6Char">
    <w:name w:val="Heading 6 Char"/>
    <w:basedOn w:val="DefaultParagraphFont"/>
    <w:link w:val="Heading6"/>
    <w:uiPriority w:val="99"/>
    <w:semiHidden/>
    <w:locked/>
    <w:rsid w:val="001D775C"/>
    <w:rPr>
      <w:rFonts w:eastAsia="Times New Roman" w:cs="Times New Roman"/>
      <w:caps/>
      <w:color w:val="943634"/>
      <w:spacing w:val="10"/>
    </w:rPr>
  </w:style>
  <w:style w:type="character" w:customStyle="1" w:styleId="Heading7Char">
    <w:name w:val="Heading 7 Char"/>
    <w:basedOn w:val="DefaultParagraphFont"/>
    <w:link w:val="Heading7"/>
    <w:uiPriority w:val="99"/>
    <w:semiHidden/>
    <w:locked/>
    <w:rsid w:val="001D775C"/>
    <w:rPr>
      <w:rFonts w:eastAsia="Times New Roman" w:cs="Times New Roman"/>
      <w:i/>
      <w:iCs/>
      <w:caps/>
      <w:color w:val="943634"/>
      <w:spacing w:val="10"/>
    </w:rPr>
  </w:style>
  <w:style w:type="character" w:customStyle="1" w:styleId="Heading8Char">
    <w:name w:val="Heading 8 Char"/>
    <w:basedOn w:val="DefaultParagraphFont"/>
    <w:link w:val="Heading8"/>
    <w:uiPriority w:val="99"/>
    <w:semiHidden/>
    <w:locked/>
    <w:rsid w:val="001D775C"/>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1D775C"/>
    <w:rPr>
      <w:rFonts w:eastAsia="Times New Roman" w:cs="Times New Roman"/>
      <w:caps/>
      <w:color w:val="632423"/>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1D775C"/>
    <w:rPr>
      <w:rFonts w:eastAsia="Times New Roman" w:cs="Times New Roman"/>
      <w:caps/>
      <w:spacing w:val="20"/>
      <w:sz w:val="18"/>
      <w:szCs w:val="18"/>
    </w:rPr>
  </w:style>
  <w:style w:type="character" w:styleId="Strong">
    <w:name w:val="Strong"/>
    <w:basedOn w:val="DefaultParagraphFont"/>
    <w:uiPriority w:val="99"/>
    <w:qFormat/>
    <w:rsid w:val="001D775C"/>
    <w:rPr>
      <w:rFonts w:cs="Times New Roman"/>
      <w:b/>
      <w:color w:val="943634"/>
      <w:spacing w:val="5"/>
    </w:rPr>
  </w:style>
  <w:style w:type="character" w:styleId="Emphasis">
    <w:name w:val="Emphasis"/>
    <w:basedOn w:val="DefaultParagraphFont"/>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basedOn w:val="DefaultParagraphFont"/>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basedOn w:val="DefaultParagraphFont"/>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1D775C"/>
    <w:rPr>
      <w:rFonts w:eastAsia="Times New Roman" w:cs="Times New Roman"/>
      <w:caps/>
      <w:color w:val="622423"/>
      <w:spacing w:val="5"/>
      <w:sz w:val="20"/>
      <w:szCs w:val="20"/>
    </w:rPr>
  </w:style>
  <w:style w:type="character" w:styleId="SubtleEmphasis">
    <w:name w:val="Subtle Emphasis"/>
    <w:basedOn w:val="DefaultParagraphFont"/>
    <w:uiPriority w:val="99"/>
    <w:qFormat/>
    <w:rsid w:val="001D775C"/>
    <w:rPr>
      <w:rFonts w:cs="Times New Roman"/>
      <w:i/>
    </w:rPr>
  </w:style>
  <w:style w:type="character" w:styleId="IntenseEmphasis">
    <w:name w:val="Intense Emphasis"/>
    <w:basedOn w:val="DefaultParagraphFont"/>
    <w:uiPriority w:val="99"/>
    <w:qFormat/>
    <w:rsid w:val="001D775C"/>
    <w:rPr>
      <w:rFonts w:cs="Times New Roman"/>
      <w:i/>
      <w:caps/>
      <w:spacing w:val="10"/>
      <w:sz w:val="20"/>
    </w:rPr>
  </w:style>
  <w:style w:type="character" w:styleId="SubtleReference">
    <w:name w:val="Subtle Reference"/>
    <w:basedOn w:val="DefaultParagraphFont"/>
    <w:uiPriority w:val="99"/>
    <w:qFormat/>
    <w:rsid w:val="001D775C"/>
    <w:rPr>
      <w:rFonts w:ascii="Gill Sans MT" w:hAnsi="Gill Sans MT" w:cs="Times New Roman"/>
      <w:i/>
      <w:iCs/>
      <w:color w:val="622423"/>
    </w:rPr>
  </w:style>
  <w:style w:type="character" w:styleId="IntenseReference">
    <w:name w:val="Intense Reference"/>
    <w:basedOn w:val="DefaultParagraphFont"/>
    <w:uiPriority w:val="99"/>
    <w:qFormat/>
    <w:rsid w:val="001D775C"/>
    <w:rPr>
      <w:rFonts w:ascii="Gill Sans MT" w:hAnsi="Gill Sans MT" w:cs="Times New Roman"/>
      <w:b/>
      <w:i/>
      <w:color w:val="622423"/>
    </w:rPr>
  </w:style>
  <w:style w:type="character" w:styleId="BookTitle">
    <w:name w:val="Book Title"/>
    <w:basedOn w:val="DefaultParagraphFont"/>
    <w:uiPriority w:val="99"/>
    <w:qFormat/>
    <w:rsid w:val="001D775C"/>
    <w:rPr>
      <w:rFonts w:cs="Times New Roman"/>
      <w:caps/>
      <w:color w:val="622423"/>
      <w:spacing w:val="5"/>
      <w:u w:color="622423"/>
    </w:rPr>
  </w:style>
  <w:style w:type="paragraph" w:styleId="TOCHeading">
    <w:name w:val="TOC Heading"/>
    <w:basedOn w:val="Heading1"/>
    <w:next w:val="Normal"/>
    <w:uiPriority w:val="99"/>
    <w:qFormat/>
    <w:rsid w:val="001D775C"/>
    <w:pPr>
      <w:outlineLvl w:val="9"/>
    </w:pPr>
  </w:style>
  <w:style w:type="character" w:styleId="Hyperlink">
    <w:name w:val="Hyperlink"/>
    <w:basedOn w:val="DefaultParagraphFont"/>
    <w:uiPriority w:val="99"/>
    <w:rsid w:val="003B2098"/>
    <w:rPr>
      <w:rFonts w:cs="Times New Roman"/>
      <w:color w:val="0000FF"/>
      <w:u w:val="single"/>
    </w:rPr>
  </w:style>
  <w:style w:type="paragraph" w:styleId="BalloonText">
    <w:name w:val="Balloon Text"/>
    <w:basedOn w:val="Normal"/>
    <w:link w:val="BalloonTextChar"/>
    <w:uiPriority w:val="99"/>
    <w:semiHidden/>
    <w:rsid w:val="00CC5E0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uiPriority w:val="99"/>
    <w:rsid w:val="00714F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high.com/ridgewayow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BUSINESS TECHNOLOGY I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TECHNOLOGY I</dc:title>
  <dc:creator>michael</dc:creator>
  <cp:lastModifiedBy>Moms laptop</cp:lastModifiedBy>
  <cp:revision>4</cp:revision>
  <cp:lastPrinted>2011-08-15T19:18:00Z</cp:lastPrinted>
  <dcterms:created xsi:type="dcterms:W3CDTF">2014-08-08T14:53:00Z</dcterms:created>
  <dcterms:modified xsi:type="dcterms:W3CDTF">2014-08-08T20:11:00Z</dcterms:modified>
</cp:coreProperties>
</file>